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45F" w:rsidRPr="00B11328" w:rsidRDefault="00B47576" w:rsidP="005604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2E74B5" w:themeColor="accent1" w:themeShade="BF"/>
          <w:sz w:val="40"/>
          <w:szCs w:val="40"/>
        </w:rPr>
        <w:t>The City of Warren City</w:t>
      </w:r>
    </w:p>
    <w:p w:rsidR="005604DE" w:rsidRPr="00EA4C24" w:rsidRDefault="00B47576" w:rsidP="005604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3004 George Richey Rd</w:t>
      </w:r>
      <w:r w:rsidR="005604DE" w:rsidRPr="00EA4C24">
        <w:rPr>
          <w:rFonts w:ascii="Times New Roman" w:hAnsi="Times New Roman" w:cs="Times New Roman"/>
          <w:sz w:val="20"/>
          <w:szCs w:val="20"/>
        </w:rPr>
        <w:t xml:space="preserve"> </w:t>
      </w:r>
      <w:r w:rsidR="005604DE" w:rsidRPr="00EA4C24">
        <w:rPr>
          <w:rFonts w:ascii="Times New Roman" w:hAnsi="Times New Roman" w:cs="Times New Roman"/>
          <w:sz w:val="20"/>
          <w:szCs w:val="20"/>
        </w:rPr>
        <w:sym w:font="Symbol" w:char="F0D7"/>
      </w:r>
      <w:r w:rsidR="005604DE" w:rsidRPr="00EA4C24">
        <w:rPr>
          <w:rFonts w:ascii="Times New Roman" w:hAnsi="Times New Roman" w:cs="Times New Roman"/>
          <w:sz w:val="20"/>
          <w:szCs w:val="20"/>
        </w:rPr>
        <w:t xml:space="preserve"> Gladewater, TX 75647</w:t>
      </w:r>
    </w:p>
    <w:p w:rsidR="005604DE" w:rsidRDefault="005604DE" w:rsidP="005604DE">
      <w:pPr>
        <w:spacing w:after="0" w:line="240" w:lineRule="auto"/>
        <w:contextualSpacing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  <w:r w:rsidRPr="00EA4C24">
        <w:rPr>
          <w:rFonts w:ascii="Times New Roman" w:hAnsi="Times New Roman" w:cs="Times New Roman"/>
          <w:sz w:val="20"/>
          <w:szCs w:val="20"/>
        </w:rPr>
        <w:t>903-845-</w:t>
      </w:r>
      <w:r w:rsidR="00B47576">
        <w:rPr>
          <w:rFonts w:ascii="Times New Roman" w:hAnsi="Times New Roman" w:cs="Times New Roman"/>
          <w:sz w:val="20"/>
          <w:szCs w:val="20"/>
        </w:rPr>
        <w:t>3917</w:t>
      </w:r>
      <w:r w:rsidRPr="00EA4C24">
        <w:rPr>
          <w:rFonts w:ascii="Times New Roman" w:hAnsi="Times New Roman" w:cs="Times New Roman"/>
          <w:sz w:val="20"/>
          <w:szCs w:val="20"/>
        </w:rPr>
        <w:t xml:space="preserve"> </w:t>
      </w:r>
      <w:r w:rsidRPr="00EA4C24">
        <w:rPr>
          <w:rFonts w:ascii="Times New Roman" w:hAnsi="Times New Roman" w:cs="Times New Roman"/>
          <w:sz w:val="20"/>
          <w:szCs w:val="20"/>
        </w:rPr>
        <w:sym w:font="Symbol" w:char="F0D7"/>
      </w:r>
      <w:r w:rsidRPr="00EA4C24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="003C67B9" w:rsidRPr="009C0952">
          <w:rPr>
            <w:rStyle w:val="Hyperlink"/>
            <w:rFonts w:ascii="Times New Roman" w:hAnsi="Times New Roman" w:cs="Times New Roman"/>
            <w:sz w:val="20"/>
            <w:szCs w:val="20"/>
          </w:rPr>
          <w:t>warrencity@suddenlink.com</w:t>
        </w:r>
      </w:hyperlink>
    </w:p>
    <w:p w:rsidR="00E24C81" w:rsidRDefault="00E24C81" w:rsidP="005604DE">
      <w:pPr>
        <w:spacing w:after="0" w:line="240" w:lineRule="auto"/>
        <w:contextualSpacing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</w:p>
    <w:p w:rsidR="00E24C81" w:rsidRDefault="00E24C81" w:rsidP="005604DE">
      <w:pPr>
        <w:spacing w:after="0" w:line="240" w:lineRule="auto"/>
        <w:contextualSpacing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</w:p>
    <w:p w:rsidR="00E24C81" w:rsidRDefault="00E24C81" w:rsidP="00B11328">
      <w:pPr>
        <w:spacing w:after="0" w:line="276" w:lineRule="auto"/>
        <w:contextualSpacing/>
        <w:jc w:val="center"/>
        <w:rPr>
          <w:rStyle w:val="Hyperlink"/>
          <w:rFonts w:ascii="Times New Roman" w:hAnsi="Times New Roman" w:cs="Times New Roman"/>
          <w:sz w:val="20"/>
          <w:szCs w:val="20"/>
        </w:rPr>
      </w:pPr>
    </w:p>
    <w:p w:rsidR="004D290F" w:rsidRDefault="00E24C81" w:rsidP="00083287">
      <w:pPr>
        <w:spacing w:after="0" w:line="276" w:lineRule="auto"/>
        <w:contextualSpacing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A2F4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Re: </w:t>
      </w:r>
      <w:r w:rsidR="0008328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Project 52299, Senate Bill 3</w:t>
      </w:r>
    </w:p>
    <w:p w:rsidR="00143863" w:rsidRDefault="00143863" w:rsidP="00083287">
      <w:pPr>
        <w:spacing w:after="0" w:line="276" w:lineRule="auto"/>
        <w:contextualSpacing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43863" w:rsidRDefault="003C67B9" w:rsidP="00083287">
      <w:pPr>
        <w:spacing w:after="0" w:line="276" w:lineRule="auto"/>
        <w:contextualSpacing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The City of Warren City</w:t>
      </w:r>
      <w:bookmarkStart w:id="0" w:name="_GoBack"/>
      <w:bookmarkEnd w:id="0"/>
      <w:r w:rsidR="0014386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has 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</w:t>
      </w:r>
      <w:r w:rsidR="0014386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critical load facilities.  We do not sell water to any other water systems.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We have a connection to the city of Gladewater for emergencies only.</w:t>
      </w:r>
    </w:p>
    <w:p w:rsidR="00083287" w:rsidRDefault="00083287" w:rsidP="00083287">
      <w:pPr>
        <w:spacing w:after="0" w:line="276" w:lineRule="auto"/>
        <w:contextualSpacing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11328" w:rsidRPr="00083287" w:rsidRDefault="00083287" w:rsidP="00B1132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</w:pPr>
      <w:r w:rsidRPr="00083287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>Critical Load Facilities</w:t>
      </w:r>
      <w:r w:rsidR="00187E02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>: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2245"/>
        <w:gridCol w:w="2430"/>
        <w:gridCol w:w="2250"/>
        <w:gridCol w:w="1080"/>
        <w:gridCol w:w="2790"/>
      </w:tblGrid>
      <w:tr w:rsidR="009252CB" w:rsidRPr="009252CB" w:rsidTr="003C67B9">
        <w:tc>
          <w:tcPr>
            <w:tcW w:w="2245" w:type="dxa"/>
            <w:vAlign w:val="bottom"/>
          </w:tcPr>
          <w:p w:rsidR="009252CB" w:rsidRPr="009252CB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Facility</w:t>
            </w:r>
          </w:p>
        </w:tc>
        <w:tc>
          <w:tcPr>
            <w:tcW w:w="2430" w:type="dxa"/>
            <w:vAlign w:val="bottom"/>
          </w:tcPr>
          <w:p w:rsidR="009252CB" w:rsidRP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Street</w:t>
            </w:r>
            <w:r w:rsidRPr="009252CB"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 xml:space="preserve"> Address</w:t>
            </w:r>
          </w:p>
        </w:tc>
        <w:tc>
          <w:tcPr>
            <w:tcW w:w="2250" w:type="dxa"/>
            <w:vAlign w:val="bottom"/>
          </w:tcPr>
          <w:p w:rsid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City/ State</w:t>
            </w:r>
          </w:p>
        </w:tc>
        <w:tc>
          <w:tcPr>
            <w:tcW w:w="1080" w:type="dxa"/>
            <w:vAlign w:val="bottom"/>
          </w:tcPr>
          <w:p w:rsid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County</w:t>
            </w:r>
          </w:p>
        </w:tc>
        <w:tc>
          <w:tcPr>
            <w:tcW w:w="2790" w:type="dxa"/>
            <w:vAlign w:val="bottom"/>
          </w:tcPr>
          <w:p w:rsidR="009252CB" w:rsidRPr="009252CB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>Electrical Service</w:t>
            </w:r>
            <w:r w:rsidR="00187E02">
              <w:rPr>
                <w:rFonts w:ascii="Times New Roman" w:eastAsia="Times New Roman" w:hAnsi="Times New Roman" w:cs="Times New Roman"/>
                <w:b/>
                <w:color w:val="222222"/>
                <w:szCs w:val="24"/>
              </w:rPr>
              <w:t xml:space="preserve"> Provider</w:t>
            </w:r>
          </w:p>
        </w:tc>
      </w:tr>
      <w:tr w:rsidR="009252CB" w:rsidRPr="00187E02" w:rsidTr="003C67B9">
        <w:tc>
          <w:tcPr>
            <w:tcW w:w="2245" w:type="dxa"/>
            <w:vAlign w:val="center"/>
          </w:tcPr>
          <w:p w:rsidR="009252CB" w:rsidRPr="00187E02" w:rsidRDefault="003C67B9" w:rsidP="003C67B9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Water Well 1</w:t>
            </w:r>
          </w:p>
        </w:tc>
        <w:tc>
          <w:tcPr>
            <w:tcW w:w="2430" w:type="dxa"/>
            <w:vAlign w:val="center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George Richey Rd/ Barrow Ln</w:t>
            </w:r>
          </w:p>
        </w:tc>
        <w:tc>
          <w:tcPr>
            <w:tcW w:w="2250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Gladewater, TX 75647</w:t>
            </w:r>
          </w:p>
        </w:tc>
        <w:tc>
          <w:tcPr>
            <w:tcW w:w="1080" w:type="dxa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Gregg</w:t>
            </w:r>
          </w:p>
        </w:tc>
        <w:tc>
          <w:tcPr>
            <w:tcW w:w="279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SWEPCO</w:t>
            </w:r>
          </w:p>
        </w:tc>
      </w:tr>
      <w:tr w:rsidR="009252CB" w:rsidRPr="00187E02" w:rsidTr="003C67B9">
        <w:tc>
          <w:tcPr>
            <w:tcW w:w="2245" w:type="dxa"/>
            <w:vAlign w:val="center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Water Well 2</w:t>
            </w:r>
          </w:p>
        </w:tc>
        <w:tc>
          <w:tcPr>
            <w:tcW w:w="2430" w:type="dxa"/>
            <w:vAlign w:val="center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Adjacent to well 1</w:t>
            </w:r>
          </w:p>
        </w:tc>
        <w:tc>
          <w:tcPr>
            <w:tcW w:w="2250" w:type="dxa"/>
            <w:vAlign w:val="center"/>
          </w:tcPr>
          <w:p w:rsidR="009252CB" w:rsidRPr="00187E02" w:rsidRDefault="009252CB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Gladewater, TX 75647</w:t>
            </w:r>
          </w:p>
        </w:tc>
        <w:tc>
          <w:tcPr>
            <w:tcW w:w="1080" w:type="dxa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Gregg</w:t>
            </w:r>
          </w:p>
        </w:tc>
        <w:tc>
          <w:tcPr>
            <w:tcW w:w="2790" w:type="dxa"/>
            <w:vAlign w:val="center"/>
          </w:tcPr>
          <w:p w:rsidR="009252CB" w:rsidRPr="00187E02" w:rsidRDefault="00187E02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SWEPCO</w:t>
            </w:r>
          </w:p>
        </w:tc>
      </w:tr>
      <w:tr w:rsidR="009252CB" w:rsidRPr="00187E02" w:rsidTr="003C67B9">
        <w:tc>
          <w:tcPr>
            <w:tcW w:w="2245" w:type="dxa"/>
            <w:vAlign w:val="center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Plant – Storage &amp; Treatment facilities</w:t>
            </w:r>
          </w:p>
        </w:tc>
        <w:tc>
          <w:tcPr>
            <w:tcW w:w="2430" w:type="dxa"/>
            <w:vAlign w:val="center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3004 George Richey Rd</w:t>
            </w:r>
          </w:p>
        </w:tc>
        <w:tc>
          <w:tcPr>
            <w:tcW w:w="2250" w:type="dxa"/>
            <w:vAlign w:val="center"/>
          </w:tcPr>
          <w:p w:rsidR="009252CB" w:rsidRPr="00187E02" w:rsidRDefault="003C67B9" w:rsidP="003C67B9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Gladewater</w:t>
            </w:r>
            <w:r w:rsidR="009252CB" w:rsidRPr="00187E02">
              <w:rPr>
                <w:rFonts w:ascii="Times New Roman" w:eastAsia="Times New Roman" w:hAnsi="Times New Roman" w:cs="Times New Roman"/>
                <w:color w:val="222222"/>
                <w:szCs w:val="24"/>
              </w:rPr>
              <w:t>, TX 75</w:t>
            </w: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647</w:t>
            </w:r>
          </w:p>
        </w:tc>
        <w:tc>
          <w:tcPr>
            <w:tcW w:w="1080" w:type="dxa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Gregg</w:t>
            </w:r>
          </w:p>
        </w:tc>
        <w:tc>
          <w:tcPr>
            <w:tcW w:w="2790" w:type="dxa"/>
            <w:vAlign w:val="center"/>
          </w:tcPr>
          <w:p w:rsidR="009252CB" w:rsidRPr="00187E02" w:rsidRDefault="003C67B9" w:rsidP="009252CB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SWEPCO</w:t>
            </w:r>
          </w:p>
        </w:tc>
      </w:tr>
    </w:tbl>
    <w:p w:rsidR="00143863" w:rsidRDefault="00143863" w:rsidP="001438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4"/>
        </w:rPr>
      </w:pPr>
    </w:p>
    <w:p w:rsidR="00B11328" w:rsidRDefault="00143863" w:rsidP="001438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4"/>
        </w:rPr>
      </w:pPr>
      <w:r w:rsidRPr="00143863">
        <w:rPr>
          <w:rFonts w:ascii="Times New Roman" w:eastAsia="Times New Roman" w:hAnsi="Times New Roman" w:cs="Times New Roman"/>
          <w:b/>
          <w:color w:val="222222"/>
          <w:sz w:val="28"/>
          <w:szCs w:val="24"/>
        </w:rPr>
        <w:t>Emergency Contacts: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143863" w:rsidTr="00143863">
        <w:tc>
          <w:tcPr>
            <w:tcW w:w="3596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Marc Hughes</w:t>
            </w:r>
          </w:p>
        </w:tc>
        <w:tc>
          <w:tcPr>
            <w:tcW w:w="3597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143863">
              <w:rPr>
                <w:rFonts w:ascii="Times New Roman" w:eastAsia="Times New Roman" w:hAnsi="Times New Roman" w:cs="Times New Roman"/>
                <w:color w:val="222222"/>
              </w:rPr>
              <w:t>Water Operator</w:t>
            </w:r>
          </w:p>
        </w:tc>
        <w:tc>
          <w:tcPr>
            <w:tcW w:w="3597" w:type="dxa"/>
          </w:tcPr>
          <w:p w:rsidR="00143863" w:rsidRPr="00143863" w:rsidRDefault="00143863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903-240-1649</w:t>
            </w:r>
          </w:p>
        </w:tc>
      </w:tr>
      <w:tr w:rsidR="00143863" w:rsidRPr="00143863" w:rsidTr="00143863">
        <w:tc>
          <w:tcPr>
            <w:tcW w:w="3596" w:type="dxa"/>
          </w:tcPr>
          <w:p w:rsidR="00143863" w:rsidRPr="00143863" w:rsidRDefault="003C67B9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Ricky Wallace</w:t>
            </w:r>
          </w:p>
        </w:tc>
        <w:tc>
          <w:tcPr>
            <w:tcW w:w="3597" w:type="dxa"/>
          </w:tcPr>
          <w:p w:rsidR="00143863" w:rsidRPr="00143863" w:rsidRDefault="003C67B9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Mayor</w:t>
            </w:r>
          </w:p>
        </w:tc>
        <w:tc>
          <w:tcPr>
            <w:tcW w:w="3597" w:type="dxa"/>
          </w:tcPr>
          <w:p w:rsidR="00143863" w:rsidRPr="00143863" w:rsidRDefault="003C67B9" w:rsidP="00143863">
            <w:pPr>
              <w:spacing w:line="360" w:lineRule="auto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903-738-4929</w:t>
            </w:r>
          </w:p>
        </w:tc>
      </w:tr>
    </w:tbl>
    <w:p w:rsidR="00143863" w:rsidRPr="00143863" w:rsidRDefault="00143863" w:rsidP="001438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22222"/>
          <w:sz w:val="28"/>
          <w:szCs w:val="24"/>
        </w:rPr>
      </w:pPr>
    </w:p>
    <w:p w:rsidR="00E24C81" w:rsidRPr="00E24C81" w:rsidRDefault="00E24C81" w:rsidP="006A2F4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6"/>
          <w:szCs w:val="26"/>
        </w:rPr>
      </w:pPr>
    </w:p>
    <w:p w:rsidR="00787704" w:rsidRDefault="00787704" w:rsidP="005604DE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787704" w:rsidSect="0008328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95EC9"/>
    <w:multiLevelType w:val="multilevel"/>
    <w:tmpl w:val="41EE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2E68DF"/>
    <w:multiLevelType w:val="multilevel"/>
    <w:tmpl w:val="0F0EC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3152E5"/>
    <w:multiLevelType w:val="multilevel"/>
    <w:tmpl w:val="E1AE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DE"/>
    <w:rsid w:val="00083287"/>
    <w:rsid w:val="00143863"/>
    <w:rsid w:val="00187E02"/>
    <w:rsid w:val="003C67B9"/>
    <w:rsid w:val="004D290F"/>
    <w:rsid w:val="00535777"/>
    <w:rsid w:val="005604DE"/>
    <w:rsid w:val="006A2F45"/>
    <w:rsid w:val="00752767"/>
    <w:rsid w:val="00787704"/>
    <w:rsid w:val="007C145F"/>
    <w:rsid w:val="007D6E71"/>
    <w:rsid w:val="00914A8C"/>
    <w:rsid w:val="009252CB"/>
    <w:rsid w:val="00B11328"/>
    <w:rsid w:val="00B47576"/>
    <w:rsid w:val="00C31BFE"/>
    <w:rsid w:val="00C62175"/>
    <w:rsid w:val="00E24C81"/>
    <w:rsid w:val="00EA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614332-F44A-4CF4-816D-299CB55E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04D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4D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83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0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arrencity@suddenlin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starrvillefriendship water supply corp</dc:creator>
  <cp:keywords/>
  <dc:description/>
  <cp:lastModifiedBy>starrvillefriendship water supply corp</cp:lastModifiedBy>
  <cp:revision>2</cp:revision>
  <cp:lastPrinted>2021-11-12T21:32:00Z</cp:lastPrinted>
  <dcterms:created xsi:type="dcterms:W3CDTF">2021-11-12T21:41:00Z</dcterms:created>
  <dcterms:modified xsi:type="dcterms:W3CDTF">2021-11-12T21:41:00Z</dcterms:modified>
</cp:coreProperties>
</file>